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8FBD" w14:textId="77777777" w:rsidR="00861224" w:rsidRDefault="00861224" w:rsidP="0037598F">
      <w:pPr>
        <w:spacing w:line="276" w:lineRule="auto"/>
        <w:jc w:val="center"/>
        <w:rPr>
          <w:b/>
          <w:sz w:val="32"/>
        </w:rPr>
      </w:pPr>
    </w:p>
    <w:p w14:paraId="7B29F990" w14:textId="39414B89" w:rsidR="009C6B5D" w:rsidRDefault="009C6B5D" w:rsidP="0037598F">
      <w:pPr>
        <w:spacing w:line="276" w:lineRule="auto"/>
        <w:jc w:val="center"/>
        <w:rPr>
          <w:b/>
          <w:sz w:val="32"/>
        </w:rPr>
      </w:pPr>
      <w:r w:rsidRPr="00244CBF">
        <w:rPr>
          <w:b/>
          <w:sz w:val="32"/>
        </w:rPr>
        <w:t>Ficha de Projeto</w:t>
      </w:r>
    </w:p>
    <w:p w14:paraId="4EFC1F15" w14:textId="77777777" w:rsidR="007D0370" w:rsidRDefault="007D0370" w:rsidP="00646BA9">
      <w:pPr>
        <w:spacing w:line="276" w:lineRule="auto"/>
        <w:jc w:val="both"/>
        <w:rPr>
          <w:b/>
        </w:rPr>
      </w:pPr>
    </w:p>
    <w:p w14:paraId="3A6BF806" w14:textId="3AF1ABBD" w:rsidR="00772CB6" w:rsidRPr="00B76F7C" w:rsidRDefault="00772CB6" w:rsidP="00646BA9">
      <w:pPr>
        <w:spacing w:line="276" w:lineRule="auto"/>
        <w:jc w:val="both"/>
        <w:rPr>
          <w:color w:val="FF0000"/>
        </w:rPr>
      </w:pPr>
      <w:r w:rsidRPr="00244CBF">
        <w:rPr>
          <w:b/>
        </w:rPr>
        <w:t xml:space="preserve">Designação do </w:t>
      </w:r>
      <w:r w:rsidR="00A709B8" w:rsidRPr="00244CBF">
        <w:rPr>
          <w:b/>
        </w:rPr>
        <w:t>Projeto</w:t>
      </w:r>
      <w:r w:rsidRPr="00244CBF">
        <w:rPr>
          <w:b/>
        </w:rPr>
        <w:t xml:space="preserve"> |</w:t>
      </w:r>
      <w:r w:rsidRPr="00244CBF">
        <w:t xml:space="preserve"> </w:t>
      </w:r>
      <w:proofErr w:type="spellStart"/>
      <w:r w:rsidR="008A1D03" w:rsidRPr="00B76F7C">
        <w:t>ForPharmacy</w:t>
      </w:r>
      <w:proofErr w:type="spellEnd"/>
      <w:r w:rsidR="008A1D03" w:rsidRPr="00B76F7C">
        <w:t xml:space="preserve">: Future </w:t>
      </w:r>
      <w:proofErr w:type="spellStart"/>
      <w:r w:rsidR="008A1D03" w:rsidRPr="00B76F7C">
        <w:t>pharmacy</w:t>
      </w:r>
      <w:proofErr w:type="spellEnd"/>
      <w:r w:rsidR="008A1D03" w:rsidRPr="00B76F7C">
        <w:t xml:space="preserve"> as a </w:t>
      </w:r>
      <w:proofErr w:type="spellStart"/>
      <w:r w:rsidR="008A1D03" w:rsidRPr="00B76F7C">
        <w:t>plug</w:t>
      </w:r>
      <w:proofErr w:type="spellEnd"/>
      <w:r w:rsidR="008A1D03" w:rsidRPr="00B76F7C">
        <w:t>-</w:t>
      </w:r>
      <w:proofErr w:type="spellStart"/>
      <w:r w:rsidR="008A1D03" w:rsidRPr="00B76F7C">
        <w:t>and</w:t>
      </w:r>
      <w:proofErr w:type="spellEnd"/>
      <w:r w:rsidR="008A1D03" w:rsidRPr="00B76F7C">
        <w:t xml:space="preserve">-play </w:t>
      </w:r>
      <w:proofErr w:type="spellStart"/>
      <w:r w:rsidR="008A1D03" w:rsidRPr="00B76F7C">
        <w:t>ecosystem</w:t>
      </w:r>
      <w:proofErr w:type="spellEnd"/>
    </w:p>
    <w:p w14:paraId="5B16D073" w14:textId="1AE75B12" w:rsidR="00772CB6" w:rsidRDefault="00772CB6" w:rsidP="00646BA9">
      <w:pPr>
        <w:spacing w:line="276" w:lineRule="auto"/>
        <w:jc w:val="both"/>
        <w:rPr>
          <w:color w:val="FF0000"/>
        </w:rPr>
      </w:pPr>
      <w:r w:rsidRPr="00244CBF">
        <w:rPr>
          <w:b/>
        </w:rPr>
        <w:t xml:space="preserve">Código do </w:t>
      </w:r>
      <w:r w:rsidR="00A709B8" w:rsidRPr="00244CBF">
        <w:rPr>
          <w:b/>
        </w:rPr>
        <w:t>Projeto</w:t>
      </w:r>
      <w:r w:rsidRPr="00244CBF">
        <w:rPr>
          <w:b/>
        </w:rPr>
        <w:t xml:space="preserve"> |</w:t>
      </w:r>
      <w:r w:rsidRPr="00244CBF">
        <w:t xml:space="preserve"> </w:t>
      </w:r>
      <w:r w:rsidR="008A1D03" w:rsidRPr="00B76F7C">
        <w:t>POCI-01-0247-FEDER-070053</w:t>
      </w:r>
      <w:r w:rsidR="00B76F7C" w:rsidRPr="00B76F7C">
        <w:t xml:space="preserve"> </w:t>
      </w:r>
    </w:p>
    <w:p w14:paraId="2A9B983A" w14:textId="77777777" w:rsidR="00555E5D" w:rsidRDefault="00F83F43" w:rsidP="00555E5D">
      <w:bookmarkStart w:id="0" w:name="_Hlk126958539"/>
      <w:r w:rsidRPr="00F83F43">
        <w:rPr>
          <w:b/>
          <w:bCs/>
        </w:rPr>
        <w:t xml:space="preserve">Investigador </w:t>
      </w:r>
      <w:r>
        <w:rPr>
          <w:b/>
          <w:bCs/>
        </w:rPr>
        <w:t>R</w:t>
      </w:r>
      <w:r w:rsidRPr="00F83F43">
        <w:rPr>
          <w:b/>
          <w:bCs/>
        </w:rPr>
        <w:t>esponsável IPP</w:t>
      </w:r>
      <w:r w:rsidRPr="00244CBF">
        <w:rPr>
          <w:b/>
        </w:rPr>
        <w:t>|</w:t>
      </w:r>
      <w:r w:rsidRPr="00244CBF">
        <w:t xml:space="preserve"> </w:t>
      </w:r>
      <w:r w:rsidR="00555E5D">
        <w:t xml:space="preserve">António Marques, Escola Superior de Saúde do </w:t>
      </w:r>
      <w:proofErr w:type="gramStart"/>
      <w:r w:rsidR="00555E5D">
        <w:t>P.PORTO</w:t>
      </w:r>
      <w:proofErr w:type="gramEnd"/>
      <w:r w:rsidR="00555E5D">
        <w:t xml:space="preserve">, </w:t>
      </w:r>
      <w:hyperlink r:id="rId9" w:history="1">
        <w:r w:rsidR="00555E5D">
          <w:rPr>
            <w:rStyle w:val="Hiperligao"/>
          </w:rPr>
          <w:t>ajmarques@ess.ipp.pt</w:t>
        </w:r>
      </w:hyperlink>
    </w:p>
    <w:bookmarkEnd w:id="0"/>
    <w:p w14:paraId="14B5D373" w14:textId="34B60725" w:rsidR="007A5D23" w:rsidRPr="006458BB" w:rsidRDefault="007A5D23" w:rsidP="00646BA9">
      <w:pPr>
        <w:spacing w:line="276" w:lineRule="auto"/>
        <w:jc w:val="both"/>
        <w:rPr>
          <w:color w:val="FF0000"/>
        </w:rPr>
      </w:pPr>
      <w:r w:rsidRPr="00244CBF">
        <w:rPr>
          <w:b/>
          <w:bCs/>
        </w:rPr>
        <w:t xml:space="preserve">Tipologia da </w:t>
      </w:r>
      <w:r w:rsidR="008B46FB" w:rsidRPr="00244CBF">
        <w:rPr>
          <w:b/>
          <w:bCs/>
        </w:rPr>
        <w:t>intervençã</w:t>
      </w:r>
      <w:r w:rsidR="00E82D55" w:rsidRPr="00244CBF">
        <w:rPr>
          <w:b/>
          <w:bCs/>
        </w:rPr>
        <w:t>o</w:t>
      </w:r>
      <w:r w:rsidRPr="00244CBF">
        <w:t xml:space="preserve"> </w:t>
      </w:r>
      <w:r w:rsidR="003550FA" w:rsidRPr="00244CBF">
        <w:t>|</w:t>
      </w:r>
      <w:r w:rsidR="007F142E" w:rsidRPr="00244CBF">
        <w:t xml:space="preserve"> </w:t>
      </w:r>
      <w:r w:rsidR="002002BC" w:rsidRPr="00B76F7C">
        <w:t>i</w:t>
      </w:r>
      <w:r w:rsidR="007F142E" w:rsidRPr="00B76F7C">
        <w:t>nvestigação científica e tecnológica</w:t>
      </w:r>
      <w:r w:rsidR="00F11FA3" w:rsidRPr="006458BB">
        <w:rPr>
          <w:color w:val="FF0000"/>
        </w:rPr>
        <w:t xml:space="preserve"> </w:t>
      </w:r>
    </w:p>
    <w:p w14:paraId="7B2231BC" w14:textId="74D94D16" w:rsidR="008D7326" w:rsidRPr="00B76F7C" w:rsidRDefault="00772CB6" w:rsidP="008D7326">
      <w:pPr>
        <w:spacing w:line="276" w:lineRule="auto"/>
        <w:jc w:val="both"/>
      </w:pPr>
      <w:r w:rsidRPr="00244CBF">
        <w:rPr>
          <w:b/>
        </w:rPr>
        <w:t>Região de Intervenção |</w:t>
      </w:r>
      <w:r w:rsidRPr="00244CBF">
        <w:t xml:space="preserve"> </w:t>
      </w:r>
      <w:r w:rsidR="008A1D03" w:rsidRPr="00B76F7C">
        <w:t>Norte e Centro</w:t>
      </w:r>
    </w:p>
    <w:p w14:paraId="10CF1184" w14:textId="2166739B" w:rsidR="008D7326" w:rsidRPr="00B76F7C" w:rsidRDefault="003660D0" w:rsidP="008D7326">
      <w:pPr>
        <w:spacing w:line="276" w:lineRule="auto"/>
        <w:jc w:val="both"/>
      </w:pPr>
      <w:r w:rsidRPr="00244CBF">
        <w:rPr>
          <w:b/>
        </w:rPr>
        <w:t>Beneficiário Coordenador</w:t>
      </w:r>
      <w:r w:rsidR="009C4330" w:rsidRPr="00244CBF">
        <w:rPr>
          <w:b/>
        </w:rPr>
        <w:t xml:space="preserve"> </w:t>
      </w:r>
      <w:r w:rsidR="00772CB6" w:rsidRPr="00244CBF">
        <w:rPr>
          <w:b/>
        </w:rPr>
        <w:t>|</w:t>
      </w:r>
      <w:r w:rsidR="008A1D03" w:rsidRPr="008A1D03">
        <w:rPr>
          <w:rFonts w:ascii="Roboto" w:hAnsi="Roboto"/>
          <w:color w:val="717171"/>
          <w:sz w:val="21"/>
          <w:szCs w:val="21"/>
          <w:shd w:val="clear" w:color="auto" w:fill="F7F7F7"/>
        </w:rPr>
        <w:t xml:space="preserve"> </w:t>
      </w:r>
      <w:proofErr w:type="spellStart"/>
      <w:r w:rsidR="008A1D03" w:rsidRPr="00B76F7C">
        <w:t>Glintt</w:t>
      </w:r>
      <w:proofErr w:type="spellEnd"/>
      <w:r w:rsidR="008A1D03" w:rsidRPr="00B76F7C">
        <w:t xml:space="preserve"> </w:t>
      </w:r>
      <w:proofErr w:type="spellStart"/>
      <w:r w:rsidR="008A1D03" w:rsidRPr="00B76F7C">
        <w:t>Healthcare</w:t>
      </w:r>
      <w:proofErr w:type="spellEnd"/>
      <w:r w:rsidR="008A1D03" w:rsidRPr="00B76F7C">
        <w:t xml:space="preserve"> </w:t>
      </w:r>
      <w:proofErr w:type="spellStart"/>
      <w:r w:rsidR="008A1D03" w:rsidRPr="00B76F7C">
        <w:t>Solutions</w:t>
      </w:r>
      <w:proofErr w:type="spellEnd"/>
      <w:r w:rsidR="008A1D03" w:rsidRPr="00B76F7C">
        <w:t>, S.A</w:t>
      </w:r>
    </w:p>
    <w:p w14:paraId="4E1D5BDC" w14:textId="07DA3DDD" w:rsidR="007D0370" w:rsidRPr="00B76F7C" w:rsidRDefault="007D0370" w:rsidP="007D0370">
      <w:pPr>
        <w:spacing w:line="276" w:lineRule="auto"/>
        <w:jc w:val="both"/>
      </w:pPr>
      <w:proofErr w:type="gramStart"/>
      <w:r w:rsidRPr="00244CBF">
        <w:rPr>
          <w:b/>
        </w:rPr>
        <w:t>Co beneficiários</w:t>
      </w:r>
      <w:proofErr w:type="gramEnd"/>
      <w:r w:rsidRPr="00244CBF">
        <w:rPr>
          <w:b/>
        </w:rPr>
        <w:t xml:space="preserve"> |</w:t>
      </w:r>
      <w:r w:rsidRPr="008D7326">
        <w:rPr>
          <w:color w:val="FF0000"/>
        </w:rPr>
        <w:t xml:space="preserve"> </w:t>
      </w:r>
      <w:r w:rsidR="008A1D03" w:rsidRPr="00B76F7C">
        <w:t xml:space="preserve">Instituto Politécnico do Porto| Instituto Superior de Engenharia do Porto| Instituto Politécnico de Leiria </w:t>
      </w:r>
    </w:p>
    <w:p w14:paraId="5AF3A6A4" w14:textId="220B3064" w:rsidR="00861224" w:rsidRPr="00244CBF" w:rsidRDefault="00861224" w:rsidP="007D0370">
      <w:pPr>
        <w:spacing w:line="276" w:lineRule="auto"/>
        <w:jc w:val="both"/>
      </w:pPr>
      <w:r w:rsidRPr="00861224">
        <w:rPr>
          <w:b/>
        </w:rPr>
        <w:t>Data de aprovação</w:t>
      </w:r>
      <w:r>
        <w:rPr>
          <w:color w:val="FF0000"/>
        </w:rPr>
        <w:t xml:space="preserve"> </w:t>
      </w:r>
      <w:r w:rsidRPr="00244CBF">
        <w:rPr>
          <w:b/>
        </w:rPr>
        <w:t>|</w:t>
      </w:r>
      <w:r w:rsidRPr="008D7326">
        <w:rPr>
          <w:color w:val="FF0000"/>
        </w:rPr>
        <w:t xml:space="preserve"> </w:t>
      </w:r>
      <w:r w:rsidR="00D06420">
        <w:t>30</w:t>
      </w:r>
      <w:r w:rsidR="008A1D03" w:rsidRPr="00B76F7C">
        <w:t>/0</w:t>
      </w:r>
      <w:r w:rsidR="00D06420">
        <w:t>3</w:t>
      </w:r>
      <w:r w:rsidR="008A1D03" w:rsidRPr="00B76F7C">
        <w:t>/2021</w:t>
      </w:r>
    </w:p>
    <w:p w14:paraId="4AE30A72" w14:textId="4DBE47B7" w:rsidR="007D0370" w:rsidRPr="00244CBF" w:rsidRDefault="007D0370" w:rsidP="007D0370">
      <w:pPr>
        <w:spacing w:line="276" w:lineRule="auto"/>
        <w:jc w:val="both"/>
      </w:pPr>
      <w:r w:rsidRPr="00244CBF">
        <w:rPr>
          <w:b/>
        </w:rPr>
        <w:t xml:space="preserve">Data de início | </w:t>
      </w:r>
      <w:r w:rsidR="008A1D03" w:rsidRPr="00B76F7C">
        <w:t>01/05/2021</w:t>
      </w:r>
    </w:p>
    <w:p w14:paraId="031494C7" w14:textId="18A7C8CA" w:rsidR="007D0370" w:rsidRPr="00244CBF" w:rsidRDefault="007D0370" w:rsidP="007D0370">
      <w:pPr>
        <w:spacing w:line="276" w:lineRule="auto"/>
        <w:jc w:val="both"/>
      </w:pPr>
      <w:r w:rsidRPr="00244CBF">
        <w:rPr>
          <w:b/>
        </w:rPr>
        <w:t xml:space="preserve">Data de conclusão | </w:t>
      </w:r>
      <w:r w:rsidR="008A1D03" w:rsidRPr="00B76F7C">
        <w:t>30/06/2023</w:t>
      </w:r>
    </w:p>
    <w:p w14:paraId="4A3CBB37" w14:textId="50B8E5FD" w:rsidR="007D0370" w:rsidRPr="00B76F7C" w:rsidRDefault="007D0370" w:rsidP="007D0370">
      <w:pPr>
        <w:spacing w:line="276" w:lineRule="auto"/>
        <w:jc w:val="both"/>
      </w:pPr>
      <w:r w:rsidRPr="00244CBF">
        <w:rPr>
          <w:b/>
        </w:rPr>
        <w:t xml:space="preserve">Investimento total elegível | </w:t>
      </w:r>
      <w:r w:rsidR="008A1D03" w:rsidRPr="00B76F7C">
        <w:t>1.1</w:t>
      </w:r>
      <w:r w:rsidR="00D77BC8">
        <w:t>25</w:t>
      </w:r>
      <w:r w:rsidR="008A1D03" w:rsidRPr="00B76F7C">
        <w:t>.</w:t>
      </w:r>
      <w:r w:rsidR="00832FCE">
        <w:t>121</w:t>
      </w:r>
      <w:r w:rsidR="008A1D03" w:rsidRPr="00B76F7C">
        <w:t>,</w:t>
      </w:r>
      <w:r w:rsidR="00832FCE">
        <w:t>21</w:t>
      </w:r>
      <w:r w:rsidR="008A1D03" w:rsidRPr="00B76F7C">
        <w:t xml:space="preserve"> </w:t>
      </w:r>
      <w:r w:rsidRPr="00244CBF">
        <w:t>€</w:t>
      </w:r>
      <w:r>
        <w:t xml:space="preserve"> </w:t>
      </w:r>
      <w:r w:rsidRPr="00B76F7C">
        <w:t xml:space="preserve">(IPP: </w:t>
      </w:r>
      <w:r w:rsidR="008A1D03" w:rsidRPr="00B76F7C">
        <w:t xml:space="preserve">190.555,03 </w:t>
      </w:r>
      <w:r w:rsidRPr="00B76F7C">
        <w:t>€)</w:t>
      </w:r>
    </w:p>
    <w:p w14:paraId="17158071" w14:textId="4F9676C7" w:rsidR="008A1D03" w:rsidRPr="00B76F7C" w:rsidRDefault="007D0370" w:rsidP="008A1D03">
      <w:pPr>
        <w:spacing w:line="276" w:lineRule="auto"/>
        <w:jc w:val="both"/>
      </w:pPr>
      <w:r w:rsidRPr="00244CBF">
        <w:rPr>
          <w:b/>
        </w:rPr>
        <w:t xml:space="preserve">Apoio financeiro da União Europeia através do FEDER | </w:t>
      </w:r>
      <w:r w:rsidR="008A1D03" w:rsidRPr="00B76F7C">
        <w:t>FEDER - COMPETE 2020: 6</w:t>
      </w:r>
      <w:r w:rsidR="00D77BC8">
        <w:t>22</w:t>
      </w:r>
      <w:r w:rsidR="008A1D03" w:rsidRPr="00B76F7C">
        <w:t>.</w:t>
      </w:r>
      <w:r w:rsidR="00D77BC8">
        <w:t>481</w:t>
      </w:r>
      <w:r w:rsidR="008A1D03" w:rsidRPr="00B76F7C">
        <w:t>,</w:t>
      </w:r>
      <w:r w:rsidR="00D77BC8">
        <w:t>21</w:t>
      </w:r>
      <w:r w:rsidR="008A1D03" w:rsidRPr="00B76F7C">
        <w:t xml:space="preserve"> €</w:t>
      </w:r>
    </w:p>
    <w:p w14:paraId="16E6F73D" w14:textId="2EED32F0" w:rsidR="007D0370" w:rsidRPr="00B76F7C" w:rsidRDefault="008A1D03" w:rsidP="008A1D03">
      <w:pPr>
        <w:spacing w:line="276" w:lineRule="auto"/>
        <w:ind w:left="4248" w:firstLine="708"/>
        <w:jc w:val="both"/>
      </w:pPr>
      <w:r w:rsidRPr="00B76F7C">
        <w:t xml:space="preserve"> FEDER - LISBOA 2020: 96.781,73 €</w:t>
      </w:r>
    </w:p>
    <w:p w14:paraId="7F649664" w14:textId="0D1CB7EE" w:rsidR="007D0370" w:rsidRPr="00B76F7C" w:rsidRDefault="007D0370" w:rsidP="007D0370">
      <w:pPr>
        <w:spacing w:line="276" w:lineRule="auto"/>
        <w:jc w:val="both"/>
      </w:pPr>
      <w:r w:rsidRPr="00244CBF">
        <w:rPr>
          <w:b/>
          <w:bCs/>
        </w:rPr>
        <w:t>Objetivo principal</w:t>
      </w:r>
      <w:r w:rsidRPr="00244CBF">
        <w:t xml:space="preserve"> |</w:t>
      </w:r>
      <w:r w:rsidR="00B76F7C" w:rsidRPr="00B76F7C">
        <w:t xml:space="preserve"> OT1 – Reforçar a investigação, o desenvolvimento tecnológico e a inovação</w:t>
      </w:r>
    </w:p>
    <w:p w14:paraId="6CD9C1F7" w14:textId="77777777" w:rsidR="00B404B1" w:rsidRDefault="008F300F" w:rsidP="00101811">
      <w:pPr>
        <w:spacing w:line="276" w:lineRule="auto"/>
        <w:jc w:val="both"/>
        <w:rPr>
          <w:b/>
        </w:rPr>
      </w:pPr>
      <w:r w:rsidRPr="00B47DEC">
        <w:rPr>
          <w:b/>
        </w:rPr>
        <w:t>Objetivos, atividades e resultados esperados</w:t>
      </w:r>
      <w:r w:rsidR="003550FA" w:rsidRPr="00B47DEC">
        <w:rPr>
          <w:b/>
        </w:rPr>
        <w:t xml:space="preserve"> </w:t>
      </w:r>
      <w:r w:rsidR="005A1006" w:rsidRPr="00B47DEC">
        <w:rPr>
          <w:b/>
        </w:rPr>
        <w:t>|</w:t>
      </w:r>
    </w:p>
    <w:p w14:paraId="09A2DA24" w14:textId="3B8EB59B" w:rsidR="00184B61" w:rsidRPr="0022420C" w:rsidRDefault="003B3A72" w:rsidP="00101811">
      <w:pPr>
        <w:spacing w:line="276" w:lineRule="auto"/>
        <w:jc w:val="both"/>
      </w:pPr>
      <w:r w:rsidRPr="00B404B1">
        <w:t xml:space="preserve">O </w:t>
      </w:r>
      <w:r w:rsidRPr="0022420C">
        <w:t>projeto</w:t>
      </w:r>
      <w:r w:rsidR="00184B61" w:rsidRPr="0022420C">
        <w:t xml:space="preserve"> </w:t>
      </w:r>
      <w:proofErr w:type="spellStart"/>
      <w:r w:rsidR="00184B61" w:rsidRPr="0022420C">
        <w:t>ForPharmacy</w:t>
      </w:r>
      <w:proofErr w:type="spellEnd"/>
      <w:r w:rsidR="00184B61" w:rsidRPr="0022420C">
        <w:t xml:space="preserve"> tem como objetivo desenvolver soluções de </w:t>
      </w:r>
      <w:proofErr w:type="spellStart"/>
      <w:r w:rsidR="00184B61" w:rsidRPr="0022420C">
        <w:t>telefarmácia</w:t>
      </w:r>
      <w:proofErr w:type="spellEnd"/>
      <w:r w:rsidR="00184B61" w:rsidRPr="0022420C">
        <w:t xml:space="preserve"> para promover novos serviços farmacêuticos, focados no bem-estar e prevenção de doenças, gestão remota de saúde e gestão da terapia medicamentosa. Este projeto contribuirá para a criação de um novo conceito, onde a farmácia se apresenta como um </w:t>
      </w:r>
      <w:proofErr w:type="spellStart"/>
      <w:r w:rsidR="00184B61" w:rsidRPr="0022420C">
        <w:t>hub</w:t>
      </w:r>
      <w:proofErr w:type="spellEnd"/>
      <w:r w:rsidR="00184B61" w:rsidRPr="0022420C">
        <w:t xml:space="preserve"> de saúde personalizada, promovendo a integração da informação entre os diferentes profissionais de saúde, doentes e dispositivos. </w:t>
      </w:r>
      <w:r w:rsidR="00184B61">
        <w:t xml:space="preserve">Baseando-se em técnicas de </w:t>
      </w:r>
      <w:proofErr w:type="spellStart"/>
      <w:r w:rsidR="00184B61">
        <w:t>machine</w:t>
      </w:r>
      <w:proofErr w:type="spellEnd"/>
      <w:r w:rsidR="00184B61">
        <w:t xml:space="preserve"> </w:t>
      </w:r>
      <w:proofErr w:type="spellStart"/>
      <w:r w:rsidR="00184B61">
        <w:t>learning</w:t>
      </w:r>
      <w:proofErr w:type="spellEnd"/>
      <w:r w:rsidR="00184B61">
        <w:t xml:space="preserve"> e tecnologia </w:t>
      </w:r>
      <w:proofErr w:type="spellStart"/>
      <w:r w:rsidR="00184B61">
        <w:t>IoT</w:t>
      </w:r>
      <w:proofErr w:type="spellEnd"/>
      <w:r w:rsidR="00184B61">
        <w:t xml:space="preserve"> para monitorização remota de pacientes</w:t>
      </w:r>
      <w:r w:rsidR="00184B61" w:rsidRPr="0022420C">
        <w:t>. Portanto, o projeto abordará uma área de preocupação social que é a melhoria dos sistemas de saúde</w:t>
      </w:r>
      <w:r w:rsidR="00184B61">
        <w:t xml:space="preserve">. </w:t>
      </w:r>
    </w:p>
    <w:sectPr w:rsidR="00184B61" w:rsidRPr="0022420C" w:rsidSect="005F48A9">
      <w:headerReference w:type="default" r:id="rId10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6435" w14:textId="77777777" w:rsidR="00537424" w:rsidRDefault="00537424" w:rsidP="00772CB6">
      <w:pPr>
        <w:spacing w:after="0" w:line="240" w:lineRule="auto"/>
      </w:pPr>
      <w:r>
        <w:separator/>
      </w:r>
    </w:p>
  </w:endnote>
  <w:endnote w:type="continuationSeparator" w:id="0">
    <w:p w14:paraId="64CFC003" w14:textId="77777777" w:rsidR="00537424" w:rsidRDefault="00537424" w:rsidP="00772CB6">
      <w:pPr>
        <w:spacing w:after="0" w:line="240" w:lineRule="auto"/>
      </w:pPr>
      <w:r>
        <w:continuationSeparator/>
      </w:r>
    </w:p>
  </w:endnote>
  <w:endnote w:type="continuationNotice" w:id="1">
    <w:p w14:paraId="32CB79DF" w14:textId="77777777" w:rsidR="00537424" w:rsidRDefault="005374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517D" w14:textId="77777777" w:rsidR="00537424" w:rsidRDefault="00537424" w:rsidP="00772CB6">
      <w:pPr>
        <w:spacing w:after="0" w:line="240" w:lineRule="auto"/>
      </w:pPr>
      <w:r>
        <w:separator/>
      </w:r>
    </w:p>
  </w:footnote>
  <w:footnote w:type="continuationSeparator" w:id="0">
    <w:p w14:paraId="381C03E2" w14:textId="77777777" w:rsidR="00537424" w:rsidRDefault="00537424" w:rsidP="00772CB6">
      <w:pPr>
        <w:spacing w:after="0" w:line="240" w:lineRule="auto"/>
      </w:pPr>
      <w:r>
        <w:continuationSeparator/>
      </w:r>
    </w:p>
  </w:footnote>
  <w:footnote w:type="continuationNotice" w:id="1">
    <w:p w14:paraId="64BF3741" w14:textId="77777777" w:rsidR="00537424" w:rsidRDefault="005374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07D6" w14:textId="6B3F066B" w:rsidR="00E52026" w:rsidRDefault="00B76F7C" w:rsidP="00B76F7C">
    <w:pPr>
      <w:pStyle w:val="Cabealho"/>
    </w:pPr>
    <w:r w:rsidRPr="00B76F7C">
      <w:br/>
    </w:r>
    <w:r w:rsidRPr="00B76F7C">
      <w:rPr>
        <w:noProof/>
      </w:rPr>
      <w:drawing>
        <wp:inline distT="0" distB="0" distL="0" distR="0" wp14:anchorId="282435ED" wp14:editId="354EEB94">
          <wp:extent cx="5328235" cy="552450"/>
          <wp:effectExtent l="0" t="0" r="6350" b="0"/>
          <wp:docPr id="1" name="Picture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44" t="-10949" b="-1"/>
                  <a:stretch/>
                </pic:blipFill>
                <pic:spPr bwMode="auto">
                  <a:xfrm>
                    <a:off x="0" y="0"/>
                    <a:ext cx="5382094" cy="558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434747" w14:textId="0CAAFFFC" w:rsidR="00E52026" w:rsidRDefault="00E52026" w:rsidP="00772CB6">
    <w:pPr>
      <w:pStyle w:val="Cabealho"/>
      <w:jc w:val="center"/>
    </w:pPr>
  </w:p>
  <w:p w14:paraId="78D3DB1C" w14:textId="77777777" w:rsidR="00772CB6" w:rsidRDefault="00772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B6"/>
    <w:rsid w:val="00030C9E"/>
    <w:rsid w:val="00050AD8"/>
    <w:rsid w:val="00055886"/>
    <w:rsid w:val="0006265F"/>
    <w:rsid w:val="000946CF"/>
    <w:rsid w:val="000B60C5"/>
    <w:rsid w:val="000C0C1F"/>
    <w:rsid w:val="000C2621"/>
    <w:rsid w:val="000E4638"/>
    <w:rsid w:val="000F1A62"/>
    <w:rsid w:val="000F21B3"/>
    <w:rsid w:val="000F5BBA"/>
    <w:rsid w:val="00101811"/>
    <w:rsid w:val="00152377"/>
    <w:rsid w:val="00184B61"/>
    <w:rsid w:val="002002BC"/>
    <w:rsid w:val="0022420C"/>
    <w:rsid w:val="002324C0"/>
    <w:rsid w:val="00244CBF"/>
    <w:rsid w:val="002515EB"/>
    <w:rsid w:val="00263C1F"/>
    <w:rsid w:val="00285EF8"/>
    <w:rsid w:val="002A1954"/>
    <w:rsid w:val="002B12A9"/>
    <w:rsid w:val="002C0A3B"/>
    <w:rsid w:val="002C339D"/>
    <w:rsid w:val="003550FA"/>
    <w:rsid w:val="003570A8"/>
    <w:rsid w:val="00364802"/>
    <w:rsid w:val="003660D0"/>
    <w:rsid w:val="0037598F"/>
    <w:rsid w:val="00390FAE"/>
    <w:rsid w:val="00391323"/>
    <w:rsid w:val="003B3A72"/>
    <w:rsid w:val="003C104C"/>
    <w:rsid w:val="003D1EDA"/>
    <w:rsid w:val="003D233A"/>
    <w:rsid w:val="00414DB0"/>
    <w:rsid w:val="00416E0E"/>
    <w:rsid w:val="00437BE8"/>
    <w:rsid w:val="004504A6"/>
    <w:rsid w:val="004650D8"/>
    <w:rsid w:val="00486BA9"/>
    <w:rsid w:val="004A30EE"/>
    <w:rsid w:val="004B1AC1"/>
    <w:rsid w:val="004E73DB"/>
    <w:rsid w:val="004E766E"/>
    <w:rsid w:val="00500B35"/>
    <w:rsid w:val="00537424"/>
    <w:rsid w:val="00555E5D"/>
    <w:rsid w:val="00563AF2"/>
    <w:rsid w:val="00567DAD"/>
    <w:rsid w:val="00574024"/>
    <w:rsid w:val="00597075"/>
    <w:rsid w:val="005A0D5F"/>
    <w:rsid w:val="005A1006"/>
    <w:rsid w:val="005C3B7E"/>
    <w:rsid w:val="005F48A9"/>
    <w:rsid w:val="00633205"/>
    <w:rsid w:val="00643CE0"/>
    <w:rsid w:val="006458BB"/>
    <w:rsid w:val="00646BA9"/>
    <w:rsid w:val="00671A58"/>
    <w:rsid w:val="00684E18"/>
    <w:rsid w:val="006B0CBD"/>
    <w:rsid w:val="006B5DA1"/>
    <w:rsid w:val="006E2B73"/>
    <w:rsid w:val="007134FF"/>
    <w:rsid w:val="00713DEE"/>
    <w:rsid w:val="0075043D"/>
    <w:rsid w:val="00762FFC"/>
    <w:rsid w:val="00772CB6"/>
    <w:rsid w:val="00775C2D"/>
    <w:rsid w:val="007A5D23"/>
    <w:rsid w:val="007B0DBE"/>
    <w:rsid w:val="007D0370"/>
    <w:rsid w:val="007D2EEC"/>
    <w:rsid w:val="007F142E"/>
    <w:rsid w:val="007F50A8"/>
    <w:rsid w:val="00801465"/>
    <w:rsid w:val="00802E04"/>
    <w:rsid w:val="008042A7"/>
    <w:rsid w:val="00807827"/>
    <w:rsid w:val="00832FCE"/>
    <w:rsid w:val="008357A2"/>
    <w:rsid w:val="00861224"/>
    <w:rsid w:val="008634C3"/>
    <w:rsid w:val="00872684"/>
    <w:rsid w:val="00895AA6"/>
    <w:rsid w:val="00897BA4"/>
    <w:rsid w:val="008A1D03"/>
    <w:rsid w:val="008B33BA"/>
    <w:rsid w:val="008B46FB"/>
    <w:rsid w:val="008C508B"/>
    <w:rsid w:val="008D7326"/>
    <w:rsid w:val="008F300F"/>
    <w:rsid w:val="009306E2"/>
    <w:rsid w:val="00960DCB"/>
    <w:rsid w:val="009A5FAC"/>
    <w:rsid w:val="009A6911"/>
    <w:rsid w:val="009B0D01"/>
    <w:rsid w:val="009B197B"/>
    <w:rsid w:val="009B5AE5"/>
    <w:rsid w:val="009B645C"/>
    <w:rsid w:val="009B7A13"/>
    <w:rsid w:val="009C4330"/>
    <w:rsid w:val="009C6B5D"/>
    <w:rsid w:val="009F0AED"/>
    <w:rsid w:val="00A064AD"/>
    <w:rsid w:val="00A17DBB"/>
    <w:rsid w:val="00A246E9"/>
    <w:rsid w:val="00A33D9F"/>
    <w:rsid w:val="00A4489E"/>
    <w:rsid w:val="00A709B8"/>
    <w:rsid w:val="00A71149"/>
    <w:rsid w:val="00A82A6A"/>
    <w:rsid w:val="00A830A4"/>
    <w:rsid w:val="00A96C58"/>
    <w:rsid w:val="00AA2EC5"/>
    <w:rsid w:val="00AD4EDF"/>
    <w:rsid w:val="00B16B3B"/>
    <w:rsid w:val="00B22CAD"/>
    <w:rsid w:val="00B25855"/>
    <w:rsid w:val="00B33388"/>
    <w:rsid w:val="00B35FF1"/>
    <w:rsid w:val="00B404B1"/>
    <w:rsid w:val="00B47DEC"/>
    <w:rsid w:val="00B52ED5"/>
    <w:rsid w:val="00B7216F"/>
    <w:rsid w:val="00B76F7C"/>
    <w:rsid w:val="00BB3489"/>
    <w:rsid w:val="00C030D1"/>
    <w:rsid w:val="00C2034B"/>
    <w:rsid w:val="00C27303"/>
    <w:rsid w:val="00CC700B"/>
    <w:rsid w:val="00CC7D37"/>
    <w:rsid w:val="00CF7D2F"/>
    <w:rsid w:val="00D06420"/>
    <w:rsid w:val="00D101D9"/>
    <w:rsid w:val="00D33E26"/>
    <w:rsid w:val="00D545C1"/>
    <w:rsid w:val="00D7320B"/>
    <w:rsid w:val="00D77BC8"/>
    <w:rsid w:val="00D91303"/>
    <w:rsid w:val="00DF01B3"/>
    <w:rsid w:val="00DF1277"/>
    <w:rsid w:val="00E03329"/>
    <w:rsid w:val="00E128FC"/>
    <w:rsid w:val="00E52026"/>
    <w:rsid w:val="00E82D55"/>
    <w:rsid w:val="00E95B83"/>
    <w:rsid w:val="00EF1CAA"/>
    <w:rsid w:val="00F11FA3"/>
    <w:rsid w:val="00F65C3C"/>
    <w:rsid w:val="00F673D4"/>
    <w:rsid w:val="00F71A62"/>
    <w:rsid w:val="00F80AFC"/>
    <w:rsid w:val="00F82045"/>
    <w:rsid w:val="00F83F43"/>
    <w:rsid w:val="00F85AE2"/>
    <w:rsid w:val="00F864BC"/>
    <w:rsid w:val="00FB458E"/>
    <w:rsid w:val="00FC3B19"/>
    <w:rsid w:val="00FC44FF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7A55B"/>
  <w15:chartTrackingRefBased/>
  <w15:docId w15:val="{D63753AB-9025-4394-A370-1E947A10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72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2CB6"/>
  </w:style>
  <w:style w:type="paragraph" w:styleId="Rodap">
    <w:name w:val="footer"/>
    <w:basedOn w:val="Normal"/>
    <w:link w:val="RodapCarter"/>
    <w:uiPriority w:val="99"/>
    <w:unhideWhenUsed/>
    <w:rsid w:val="00772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2CB6"/>
  </w:style>
  <w:style w:type="character" w:styleId="Refdecomentrio">
    <w:name w:val="annotation reference"/>
    <w:basedOn w:val="Tipodeletrapredefinidodopargrafo"/>
    <w:uiPriority w:val="99"/>
    <w:semiHidden/>
    <w:unhideWhenUsed/>
    <w:rsid w:val="006332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3320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332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332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3320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320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F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D0370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75043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50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jmarques@ess.ip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02c99-4c24-4589-a71d-4f61aa4c513d" xsi:nil="true"/>
    <lcf76f155ced4ddcb4097134ff3c332f xmlns="0d0463e3-c0c8-4f1b-b9c1-25a61cf629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AA6F019441E44AD95A48FEC52B782" ma:contentTypeVersion="17" ma:contentTypeDescription="Criar um novo documento." ma:contentTypeScope="" ma:versionID="dccd18ee56d2492ea240c7d964a76128">
  <xsd:schema xmlns:xsd="http://www.w3.org/2001/XMLSchema" xmlns:xs="http://www.w3.org/2001/XMLSchema" xmlns:p="http://schemas.microsoft.com/office/2006/metadata/properties" xmlns:ns2="0d0463e3-c0c8-4f1b-b9c1-25a61cf629a9" xmlns:ns3="3c902c99-4c24-4589-a71d-4f61aa4c513d" targetNamespace="http://schemas.microsoft.com/office/2006/metadata/properties" ma:root="true" ma:fieldsID="cf163b1c1b184363510e05c085802598" ns2:_="" ns3:_="">
    <xsd:import namespace="0d0463e3-c0c8-4f1b-b9c1-25a61cf629a9"/>
    <xsd:import namespace="3c902c99-4c24-4589-a71d-4f61aa4c5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63e3-c0c8-4f1b-b9c1-25a61cf6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02c99-4c24-4589-a71d-4f61aa4c5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1219ce-2df3-4308-bda3-860dae31ec36}" ma:internalName="TaxCatchAll" ma:showField="CatchAllData" ma:web="3c902c99-4c24-4589-a71d-4f61aa4c5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B36E6-3F3C-45EA-A923-2BEDACE7D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A0703-C963-44F2-9A2B-A53166822888}">
  <ds:schemaRefs>
    <ds:schemaRef ds:uri="http://schemas.microsoft.com/office/2006/metadata/properties"/>
    <ds:schemaRef ds:uri="http://schemas.microsoft.com/office/infopath/2007/PartnerControls"/>
    <ds:schemaRef ds:uri="3c902c99-4c24-4589-a71d-4f61aa4c513d"/>
    <ds:schemaRef ds:uri="0d0463e3-c0c8-4f1b-b9c1-25a61cf629a9"/>
  </ds:schemaRefs>
</ds:datastoreItem>
</file>

<file path=customXml/itemProps3.xml><?xml version="1.0" encoding="utf-8"?>
<ds:datastoreItem xmlns:ds="http://schemas.openxmlformats.org/officeDocument/2006/customXml" ds:itemID="{ACE48874-C389-4C44-8587-841CC8B3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463e3-c0c8-4f1b-b9c1-25a61cf629a9"/>
    <ds:schemaRef ds:uri="3c902c99-4c24-4589-a71d-4f61aa4c5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Virgínia Carvalhais</dc:creator>
  <cp:keywords/>
  <dc:description/>
  <cp:lastModifiedBy>Antonieta Fernanda Da Silva Pereira</cp:lastModifiedBy>
  <cp:revision>21</cp:revision>
  <dcterms:created xsi:type="dcterms:W3CDTF">2023-04-28T00:51:00Z</dcterms:created>
  <dcterms:modified xsi:type="dcterms:W3CDTF">2023-05-08T14:40:00Z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0x010100B16AA6F019441E44AD95A48FEC52B782</vt:lpwstr>
  </property>
  <property fmtid="{D5CDD505-2E9C-101B-9397-08002B2CF9AE}" pid="3" name="MediaServiceImageTags">
    <vt:lpwstr/>
  </property>
</Properties>
</file>